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BC5F0">
      <w:pPr>
        <w:pStyle w:val="2"/>
        <w:ind w:firstLine="567"/>
        <w:rPr>
          <w:lang w:val="ru-RU"/>
        </w:rPr>
      </w:pPr>
      <w:r>
        <w:rPr>
          <w:b/>
          <w:bCs/>
          <w:lang w:val="ru-RU"/>
        </w:rPr>
        <w:t>Тақырыбы:</w:t>
      </w:r>
      <w:r>
        <w:rPr>
          <w:lang w:val="ru-RU"/>
        </w:rPr>
        <w:br w:type="textWrapping"/>
      </w:r>
      <w:r>
        <w:rPr>
          <w:b/>
          <w:bCs/>
          <w:lang w:val="ru-RU"/>
        </w:rPr>
        <w:t>«Экологиялық мерекелер – қауіпсіз мінез-құлық пен жауапкершілікке тәрбиелеудің тетігі»</w:t>
      </w:r>
    </w:p>
    <w:p w14:paraId="36416B2C">
      <w:pPr>
        <w:pStyle w:val="2"/>
        <w:ind w:firstLine="567"/>
        <w:rPr>
          <w:rFonts w:hint="default"/>
          <w:lang w:val="kk-KZ"/>
        </w:rPr>
      </w:pPr>
      <w:r>
        <w:rPr>
          <w:b/>
          <w:bCs/>
          <w:lang w:val="ru-RU"/>
        </w:rPr>
        <w:t>Баяндамашы:</w:t>
      </w:r>
      <w:r>
        <w:rPr>
          <w:lang w:val="ru-RU"/>
        </w:rPr>
        <w:br w:type="textWrapping"/>
      </w:r>
      <w:r>
        <w:rPr>
          <w:lang w:val="kk-KZ"/>
        </w:rPr>
        <w:t>Тәрбиеші</w:t>
      </w:r>
      <w:r>
        <w:rPr>
          <w:lang w:val="ru-RU"/>
        </w:rPr>
        <w:t xml:space="preserve">: </w:t>
      </w:r>
      <w:r>
        <w:rPr>
          <w:b w:val="0"/>
          <w:bCs w:val="0"/>
          <w:lang w:val="kk-KZ"/>
        </w:rPr>
        <w:t>Мырзабаева</w:t>
      </w:r>
      <w:r>
        <w:rPr>
          <w:rFonts w:hint="default"/>
          <w:b w:val="0"/>
          <w:bCs w:val="0"/>
          <w:lang w:val="kk-KZ"/>
        </w:rPr>
        <w:t xml:space="preserve"> Ш</w:t>
      </w:r>
    </w:p>
    <w:p w14:paraId="2D6B999A">
      <w:pPr>
        <w:pStyle w:val="2"/>
        <w:ind w:firstLine="567"/>
        <w:rPr>
          <w:lang w:val="ru-RU"/>
        </w:rPr>
      </w:pPr>
      <w:r>
        <w:rPr>
          <w:lang w:val="ru-RU"/>
        </w:rPr>
        <w:t>Қазіргі таңда мектепке дейінгі білім беру жүйесінде балаларға экологиялық тәрбие беру ерекше маңызға ие. Табиғатты қорғау, қоршаған ортаға қамқорлықпен қарау, қауіпсіз мінез-құлық дағдыларын қалыптастыру – баланың тұлғалық дамуының маңызды бөлігі. Осы бағытта балабақшада ұйымдастырылатын экологиялық мерекелер мен іс-шаралардың тәрбиелік маңызы өте зор.</w:t>
      </w:r>
    </w:p>
    <w:p w14:paraId="2BDBCC4A">
      <w:pPr>
        <w:pStyle w:val="2"/>
        <w:ind w:firstLine="567"/>
        <w:rPr>
          <w:lang w:val="ru-RU"/>
        </w:rPr>
      </w:pPr>
      <w:r>
        <w:rPr>
          <w:lang w:val="ru-RU"/>
        </w:rPr>
        <w:t>Экологиялық мерекелер – балалардың табиғат туралы білімін кеңейтіп қана қоймай, олардың табиғатқа деген сүйіспеншілігін, жауапкершілігін және қамқорлық сезімін қалыптастыратын тиімді тәрбие құралдарының бірі. Мұндай мерекелер барысында балалар табиғаттың сұлулығын сезініп, қоршаған ортаны қорғаудың маңызын түсінеді. Сонымен қатар экологиялық іс-шаралар арқылы балалар қауіпсіз мінез-құлық ережелерін де меңгереді.</w:t>
      </w:r>
    </w:p>
    <w:p w14:paraId="2F3372D0">
      <w:pPr>
        <w:pStyle w:val="2"/>
        <w:ind w:firstLine="567"/>
        <w:rPr>
          <w:lang w:val="ru-RU"/>
        </w:rPr>
      </w:pPr>
      <w:r>
        <w:rPr>
          <w:lang w:val="ru-RU"/>
        </w:rPr>
        <w:t>Музыка жетекшісінің рөлі бұл үдерісте ерекше. Музыкалық шығармалар, әндер, билер, сахналық көріністер арқылы балаларға табиғатты қорғау идеяларын жеткізу әлдеқайда әсерлі болады. Музыка баланың эмоциялық сезімін оятып, табиғатқа деген жағымды көзқарасын қалыптастырады. Экологиялық тақырыптағы әндер мен музыкалық ойындар балалардың табиғатқа қызығушылығын арттырып, олардың экологиялық мәдениетін дамытуға ықпал етеді.</w:t>
      </w:r>
    </w:p>
    <w:p w14:paraId="1868D3FC">
      <w:pPr>
        <w:pStyle w:val="2"/>
        <w:ind w:firstLine="567"/>
        <w:rPr>
          <w:lang w:val="ru-RU"/>
        </w:rPr>
      </w:pPr>
      <w:r>
        <w:rPr>
          <w:lang w:val="ru-RU"/>
        </w:rPr>
        <w:t>Балабақшада өткізілетін «Жер күні», «Құстар күні», «Табиғатты қорғайық», «Жасыл әлем» сияқты экологиялық мерекелер балалардың табиғат туралы білімін тереңдетуге мүмкіндік береді. Мұндай іс-шараларда балалар табиғат туралы ән айтып, би билеп, шағын көріністер көрсетеді. Сонымен қатар табиғатты қорғау туралы өлеңдер оқып, түрлі ойындарға қатысады. Бұл әрекеттер балалардың шығармашылық қабілеттерін дамытып қана қоймай, табиғатты қорғау туралы түсініктерін нығайтады.</w:t>
      </w:r>
    </w:p>
    <w:p w14:paraId="1521089F">
      <w:pPr>
        <w:pStyle w:val="2"/>
        <w:ind w:firstLine="567"/>
        <w:rPr>
          <w:lang w:val="ru-RU"/>
        </w:rPr>
      </w:pPr>
      <w:r>
        <w:rPr>
          <w:lang w:val="ru-RU"/>
        </w:rPr>
        <w:t>Экологиялық мерекелер барысында қауіпсіз мінез-құлық ережелерін үйрету де маңызды. Мысалы, орманда немесе табиғатта өзін қалай ұстау керектігі, өсімдіктерді сындырмау, жануарларға зиян келтірмеу, қоқыс тастамау сияқты ережелер балаларға ойын, ән және сахналық көріністер арқылы түсіндіріледі. Осындай тәсілдер балалардың санасында табиғатқа ұқыпты қарау мәдениетін қалыптастырады.</w:t>
      </w:r>
    </w:p>
    <w:p w14:paraId="5421DA29">
      <w:pPr>
        <w:pStyle w:val="2"/>
        <w:ind w:firstLine="567"/>
        <w:rPr>
          <w:lang w:val="ru-RU"/>
        </w:rPr>
      </w:pPr>
      <w:r>
        <w:rPr>
          <w:lang w:val="ru-RU"/>
        </w:rPr>
        <w:t>Сонымен қатар мұндай мерекелер ата-аналармен бірлесіп өткізілгенде олардың тәрбиелік мәні одан әрі арта түседі. Ата-аналар балаларымен бірге түрлі экологиялық акцияларға, шығармашылық байқауларға қатысып, табиғатты қорғау мәдениетін бірге қалыптастырады. Бұл балаға табиғатқа жауапкершілікпен қарау үлгісін көрсетеді.</w:t>
      </w:r>
    </w:p>
    <w:p w14:paraId="2C5FCBF4">
      <w:pPr>
        <w:pStyle w:val="2"/>
        <w:ind w:firstLine="567"/>
        <w:rPr>
          <w:lang w:val="ru-RU"/>
        </w:rPr>
      </w:pPr>
      <w:r>
        <w:rPr>
          <w:lang w:val="ru-RU"/>
        </w:rPr>
        <w:t>Қорытындылай келе, экологиялық мерекелер мектепке дейінгі ұйымдарда балаларды қауіпсіз мінез-құлыққа, табиғатқа жауапкершілікпен қарауға тәрбиелеудің тиімді тәсілдерінің бірі болып табылады. Музыка жетекшісі ұйымдастыратын шығармашылық іс-шаралар арқылы балалар табиғаттың маңызын түсініп, оны қорғау қажеттігін сезінеді. Мұндай жұмыстар балалардың экологиялық мәдениетін қалыптастырып, табиғатты сүйетін, жауапкершілігі жоғары тұлғаны тәрбиелеуге ықпал етеді.</w:t>
      </w:r>
    </w:p>
    <w:p w14:paraId="5CF35C85">
      <w:pPr>
        <w:pStyle w:val="2"/>
        <w:ind w:firstLine="567"/>
        <w:rPr>
          <w:b/>
          <w:bCs/>
          <w:lang w:val="ru-RU"/>
        </w:rPr>
      </w:pPr>
      <w:r>
        <w:rPr>
          <w:b/>
          <w:bCs/>
          <w:lang w:val="ru-RU"/>
        </w:rPr>
        <w:t>Шеберлік сағаты</w:t>
      </w:r>
    </w:p>
    <w:p w14:paraId="5BE7687E">
      <w:pPr>
        <w:pStyle w:val="2"/>
        <w:ind w:firstLine="567"/>
        <w:rPr>
          <w:lang w:val="ru-RU"/>
        </w:rPr>
      </w:pPr>
      <w:r>
        <w:rPr>
          <w:b/>
          <w:bCs/>
          <w:lang w:val="ru-RU"/>
        </w:rPr>
        <w:t>Тақырыбы:</w:t>
      </w:r>
      <w:r>
        <w:rPr>
          <w:lang w:val="ru-RU"/>
        </w:rPr>
        <w:br w:type="textWrapping"/>
      </w:r>
      <w:r>
        <w:rPr>
          <w:b/>
          <w:bCs/>
          <w:lang w:val="ru-RU"/>
        </w:rPr>
        <w:t>«Экологиялық мерекелер – қауіпсіз мінез-құлық пен жауапкершілікке тәрбиелеудің тетігі»</w:t>
      </w:r>
    </w:p>
    <w:p w14:paraId="2DCECE85">
      <w:pPr>
        <w:pStyle w:val="2"/>
        <w:ind w:firstLine="567"/>
        <w:rPr>
          <w:rFonts w:hint="default"/>
          <w:lang w:val="kk-KZ"/>
        </w:rPr>
      </w:pPr>
      <w:r>
        <w:rPr>
          <w:b/>
          <w:bCs/>
          <w:lang w:val="ru-RU"/>
        </w:rPr>
        <w:t>Өткізуші:</w:t>
      </w:r>
      <w:r>
        <w:rPr>
          <w:lang w:val="ru-RU"/>
        </w:rPr>
        <w:br w:type="textWrapping"/>
      </w:r>
      <w:r>
        <w:rPr>
          <w:lang w:val="kk-KZ"/>
        </w:rPr>
        <w:t>Тәрбиеші</w:t>
      </w:r>
      <w:r>
        <w:rPr>
          <w:lang w:val="ru-RU"/>
        </w:rPr>
        <w:t xml:space="preserve">: </w:t>
      </w:r>
      <w:r>
        <w:rPr>
          <w:b w:val="0"/>
          <w:bCs w:val="0"/>
          <w:lang w:val="kk-KZ"/>
        </w:rPr>
        <w:t>Мырзабаева</w:t>
      </w:r>
      <w:r>
        <w:rPr>
          <w:rFonts w:hint="default"/>
          <w:b w:val="0"/>
          <w:bCs w:val="0"/>
          <w:lang w:val="kk-KZ"/>
        </w:rPr>
        <w:t xml:space="preserve"> Ш</w:t>
      </w:r>
      <w:bookmarkStart w:id="0" w:name="_GoBack"/>
      <w:bookmarkEnd w:id="0"/>
    </w:p>
    <w:p w14:paraId="20BA4563">
      <w:pPr>
        <w:pStyle w:val="2"/>
        <w:ind w:firstLine="567"/>
        <w:rPr>
          <w:lang w:val="ru-RU"/>
        </w:rPr>
      </w:pPr>
      <w:r>
        <w:rPr>
          <w:b/>
          <w:bCs/>
          <w:lang w:val="ru-RU"/>
        </w:rPr>
        <w:t>Мақсаты:</w:t>
      </w:r>
      <w:r>
        <w:rPr>
          <w:lang w:val="ru-RU"/>
        </w:rPr>
        <w:br w:type="textWrapping"/>
      </w:r>
      <w:r>
        <w:rPr>
          <w:lang w:val="ru-RU"/>
        </w:rPr>
        <w:t>Педагогтерге экологиялық мерекелер арқылы балалардың табиғатқа деген жауапкершілігін қалыптастыру және қауіпсіз мінез-құлық дағдыларын дамыту жолдарын көрсету.</w:t>
      </w:r>
    </w:p>
    <w:p w14:paraId="0FC7C368">
      <w:pPr>
        <w:pStyle w:val="2"/>
        <w:ind w:firstLine="567"/>
        <w:rPr>
          <w:lang w:val="ru-RU"/>
        </w:rPr>
      </w:pPr>
      <w:r>
        <w:rPr>
          <w:b/>
          <w:bCs/>
          <w:lang w:val="ru-RU"/>
        </w:rPr>
        <w:t>Міндеттері:</w:t>
      </w:r>
    </w:p>
    <w:p w14:paraId="77776C79">
      <w:pPr>
        <w:pStyle w:val="2"/>
        <w:numPr>
          <w:ilvl w:val="0"/>
          <w:numId w:val="1"/>
        </w:numPr>
        <w:rPr>
          <w:lang w:val="ru-RU"/>
        </w:rPr>
      </w:pPr>
      <w:r>
        <w:rPr>
          <w:lang w:val="ru-RU"/>
        </w:rPr>
        <w:t>педагогтерге экологиялық бағыттағы музыкалық іс-шараларды ұйымдастыру тәсілдерін көрсету;</w:t>
      </w:r>
    </w:p>
    <w:p w14:paraId="41369DDD">
      <w:pPr>
        <w:pStyle w:val="2"/>
        <w:numPr>
          <w:ilvl w:val="0"/>
          <w:numId w:val="1"/>
        </w:numPr>
        <w:rPr>
          <w:lang w:val="ru-RU"/>
        </w:rPr>
      </w:pPr>
      <w:r>
        <w:rPr>
          <w:lang w:val="ru-RU"/>
        </w:rPr>
        <w:t>балалардың табиғатты қорғауға деген қызығушылығын арттыру әдістерін ұсыну;</w:t>
      </w:r>
    </w:p>
    <w:p w14:paraId="38B1C062">
      <w:pPr>
        <w:pStyle w:val="2"/>
        <w:numPr>
          <w:ilvl w:val="0"/>
          <w:numId w:val="1"/>
        </w:numPr>
        <w:rPr>
          <w:lang w:val="ru-RU"/>
        </w:rPr>
      </w:pPr>
      <w:r>
        <w:rPr>
          <w:lang w:val="ru-RU"/>
        </w:rPr>
        <w:t>экологиялық мазмұндағы ойындар мен шығармашылық тапсырмаларды тәжірибе жүзінде көрсету.</w:t>
      </w:r>
    </w:p>
    <w:p w14:paraId="36321BDD">
      <w:pPr>
        <w:pStyle w:val="2"/>
        <w:ind w:firstLine="567"/>
        <w:rPr>
          <w:lang w:val="ru-RU"/>
        </w:rPr>
      </w:pPr>
      <w:r>
        <w:rPr>
          <w:b/>
          <w:bCs/>
          <w:lang w:val="ru-RU"/>
        </w:rPr>
        <w:t>Қатысушылар:</w:t>
      </w:r>
      <w:r>
        <w:rPr>
          <w:lang w:val="ru-RU"/>
        </w:rPr>
        <w:t xml:space="preserve"> педагогтер, тәрбиешілер</w:t>
      </w:r>
    </w:p>
    <w:p w14:paraId="2C6E3302">
      <w:pPr>
        <w:pStyle w:val="2"/>
        <w:ind w:firstLine="567"/>
        <w:rPr>
          <w:lang w:val="ru-RU"/>
        </w:rPr>
      </w:pPr>
      <w:r>
        <w:rPr>
          <w:b/>
          <w:bCs/>
          <w:lang w:val="ru-RU"/>
        </w:rPr>
        <w:t>Қажетті құралдар:</w:t>
      </w:r>
      <w:r>
        <w:rPr>
          <w:lang w:val="ru-RU"/>
        </w:rPr>
        <w:br w:type="textWrapping"/>
      </w:r>
      <w:r>
        <w:rPr>
          <w:lang w:val="ru-RU"/>
        </w:rPr>
        <w:t>табиғат туралы әндер, музыка құралдары, табиғат суреттері, жасыл ленталар, карточкалар, флипчарт.</w:t>
      </w:r>
    </w:p>
    <w:p w14:paraId="57250363">
      <w:pPr>
        <w:pStyle w:val="2"/>
        <w:ind w:firstLine="567"/>
        <w:rPr>
          <w:lang w:val="ru-RU"/>
        </w:rPr>
      </w:pPr>
    </w:p>
    <w:p w14:paraId="762E427C">
      <w:pPr>
        <w:pStyle w:val="2"/>
        <w:ind w:firstLine="567"/>
        <w:rPr>
          <w:b/>
          <w:bCs/>
          <w:lang w:val="ru-RU"/>
        </w:rPr>
      </w:pPr>
      <w:r>
        <w:rPr>
          <w:b/>
          <w:bCs/>
          <w:lang w:val="ru-RU"/>
        </w:rPr>
        <w:t>Шеберлік сағатының барысы</w:t>
      </w:r>
    </w:p>
    <w:p w14:paraId="535282C3">
      <w:pPr>
        <w:pStyle w:val="2"/>
        <w:ind w:firstLine="567"/>
        <w:rPr>
          <w:b/>
          <w:bCs/>
          <w:lang w:val="ru-RU"/>
        </w:rPr>
      </w:pPr>
      <w:r>
        <w:rPr>
          <w:b/>
          <w:bCs/>
          <w:lang w:val="ru-RU"/>
        </w:rPr>
        <w:t>1. Кіріспе бөлім</w:t>
      </w:r>
    </w:p>
    <w:p w14:paraId="52C32D79">
      <w:pPr>
        <w:pStyle w:val="2"/>
        <w:ind w:firstLine="567"/>
        <w:rPr>
          <w:lang w:val="ru-RU"/>
        </w:rPr>
      </w:pPr>
      <w:r>
        <w:rPr>
          <w:lang w:val="ru-RU"/>
        </w:rPr>
        <w:t>Музыка жетекшісі педагогтерді қарсы алып, тақырыппен таныстырады.</w:t>
      </w:r>
    </w:p>
    <w:p w14:paraId="644B5157">
      <w:pPr>
        <w:pStyle w:val="2"/>
        <w:ind w:firstLine="567"/>
        <w:rPr>
          <w:lang w:val="ru-RU"/>
        </w:rPr>
      </w:pPr>
      <w:r>
        <w:rPr>
          <w:b/>
          <w:bCs/>
          <w:lang w:val="ru-RU"/>
        </w:rPr>
        <w:t>Музыка жетекшісінің сөзі:</w:t>
      </w:r>
    </w:p>
    <w:p w14:paraId="320F9912">
      <w:pPr>
        <w:pStyle w:val="2"/>
        <w:ind w:firstLine="567"/>
        <w:rPr>
          <w:lang w:val="ru-RU"/>
        </w:rPr>
      </w:pPr>
      <w:r>
        <w:rPr>
          <w:lang w:val="ru-RU"/>
        </w:rPr>
        <w:t>– Құрметті әріптестер! Бүгінгі шеберлік сағатымыздың тақырыбы – экологиялық мерекелер арқылы балаларды табиғатты қорғауға, қауіпсіз мінез-құлыққа тәрбиелеу. Музыка, ойын және шығармашылық әрекеттер арқылы біз балаларға табиғаттың маңызын түсіндіріп, оны қорғау қажеттігін үйрете аламыз.</w:t>
      </w:r>
    </w:p>
    <w:p w14:paraId="2D85DE2C">
      <w:pPr>
        <w:pStyle w:val="2"/>
        <w:ind w:firstLine="567"/>
        <w:rPr>
          <w:lang w:val="ru-RU"/>
        </w:rPr>
      </w:pPr>
      <w:r>
        <w:rPr>
          <w:lang w:val="ru-RU"/>
        </w:rPr>
        <w:t>Педагогтерге сұрақтар қойылады:</w:t>
      </w:r>
    </w:p>
    <w:p w14:paraId="299FCE50">
      <w:pPr>
        <w:pStyle w:val="2"/>
        <w:ind w:firstLine="567"/>
        <w:rPr>
          <w:lang w:val="ru-RU"/>
        </w:rPr>
      </w:pPr>
      <w:r>
        <w:rPr>
          <w:lang w:val="ru-RU"/>
        </w:rPr>
        <w:t>– Балаларға табиғатты қорғауды қалай үйретеміз?</w:t>
      </w:r>
      <w:r>
        <w:rPr>
          <w:lang w:val="ru-RU"/>
        </w:rPr>
        <w:br w:type="textWrapping"/>
      </w:r>
      <w:r>
        <w:rPr>
          <w:lang w:val="ru-RU"/>
        </w:rPr>
        <w:t>– Экологиялық мерекелердің тәрбиелік маңызы қандай?</w:t>
      </w:r>
    </w:p>
    <w:p w14:paraId="6A842111">
      <w:pPr>
        <w:pStyle w:val="2"/>
        <w:ind w:firstLine="567"/>
        <w:rPr>
          <w:lang w:val="ru-RU"/>
        </w:rPr>
      </w:pPr>
    </w:p>
    <w:p w14:paraId="0AA74899">
      <w:pPr>
        <w:pStyle w:val="2"/>
        <w:ind w:firstLine="567"/>
        <w:rPr>
          <w:b/>
          <w:bCs/>
          <w:lang w:val="ru-RU"/>
        </w:rPr>
      </w:pPr>
      <w:r>
        <w:rPr>
          <w:b/>
          <w:bCs/>
          <w:lang w:val="ru-RU"/>
        </w:rPr>
        <w:t>2. Негізгі бөлім</w:t>
      </w:r>
    </w:p>
    <w:p w14:paraId="660AD986">
      <w:pPr>
        <w:pStyle w:val="2"/>
        <w:ind w:firstLine="567"/>
        <w:rPr>
          <w:b/>
          <w:bCs/>
          <w:lang w:val="ru-RU"/>
        </w:rPr>
      </w:pPr>
      <w:r>
        <w:rPr>
          <w:b/>
          <w:bCs/>
          <w:lang w:val="ru-RU"/>
        </w:rPr>
        <w:t>Тәжірибелік тапсырма №1</w:t>
      </w:r>
    </w:p>
    <w:p w14:paraId="74935E63">
      <w:pPr>
        <w:pStyle w:val="2"/>
        <w:ind w:firstLine="567"/>
        <w:rPr>
          <w:b/>
          <w:bCs/>
          <w:lang w:val="ru-RU"/>
        </w:rPr>
      </w:pPr>
      <w:r>
        <w:rPr>
          <w:b/>
          <w:bCs/>
          <w:lang w:val="ru-RU"/>
        </w:rPr>
        <w:t>Музыкалық ойын «Табиғатты қорға»</w:t>
      </w:r>
    </w:p>
    <w:p w14:paraId="39C60B32">
      <w:pPr>
        <w:pStyle w:val="2"/>
        <w:ind w:firstLine="567"/>
        <w:rPr>
          <w:lang w:val="ru-RU"/>
        </w:rPr>
      </w:pPr>
      <w:r>
        <w:rPr>
          <w:lang w:val="ru-RU"/>
        </w:rPr>
        <w:t>Музыка қосылады. Педагогтер шеңберге тұрады.</w:t>
      </w:r>
    </w:p>
    <w:p w14:paraId="1DF5531C">
      <w:pPr>
        <w:pStyle w:val="2"/>
        <w:ind w:firstLine="567"/>
        <w:rPr>
          <w:lang w:val="ru-RU"/>
        </w:rPr>
      </w:pPr>
      <w:r>
        <w:rPr>
          <w:lang w:val="ru-RU"/>
        </w:rPr>
        <w:t>Музыка тоқтаған кезде музыка жетекшісі бір әрекетті айтады.</w:t>
      </w:r>
    </w:p>
    <w:p w14:paraId="41ECA56B">
      <w:pPr>
        <w:pStyle w:val="2"/>
        <w:ind w:firstLine="567"/>
        <w:rPr>
          <w:lang w:val="ru-RU"/>
        </w:rPr>
      </w:pPr>
      <w:r>
        <w:rPr>
          <w:lang w:val="ru-RU"/>
        </w:rPr>
        <w:t>Мысалы:</w:t>
      </w:r>
    </w:p>
    <w:p w14:paraId="11203D74">
      <w:pPr>
        <w:pStyle w:val="2"/>
        <w:numPr>
          <w:ilvl w:val="0"/>
          <w:numId w:val="2"/>
        </w:numPr>
        <w:rPr>
          <w:lang w:val="ru-RU"/>
        </w:rPr>
      </w:pPr>
      <w:r>
        <w:rPr>
          <w:lang w:val="ru-RU"/>
        </w:rPr>
        <w:t>ағаш отырғызу</w:t>
      </w:r>
    </w:p>
    <w:p w14:paraId="00B380C8">
      <w:pPr>
        <w:pStyle w:val="2"/>
        <w:numPr>
          <w:ilvl w:val="0"/>
          <w:numId w:val="2"/>
        </w:numPr>
        <w:rPr>
          <w:lang w:val="ru-RU"/>
        </w:rPr>
      </w:pPr>
      <w:r>
        <w:rPr>
          <w:lang w:val="ru-RU"/>
        </w:rPr>
        <w:t>құстарға жем беру</w:t>
      </w:r>
    </w:p>
    <w:p w14:paraId="6751BF2F">
      <w:pPr>
        <w:pStyle w:val="2"/>
        <w:numPr>
          <w:ilvl w:val="0"/>
          <w:numId w:val="2"/>
        </w:numPr>
        <w:rPr>
          <w:lang w:val="ru-RU"/>
        </w:rPr>
      </w:pPr>
      <w:r>
        <w:rPr>
          <w:lang w:val="ru-RU"/>
        </w:rPr>
        <w:t>гүл жұлу</w:t>
      </w:r>
    </w:p>
    <w:p w14:paraId="19FB41A2">
      <w:pPr>
        <w:pStyle w:val="2"/>
        <w:numPr>
          <w:ilvl w:val="0"/>
          <w:numId w:val="2"/>
        </w:numPr>
        <w:rPr>
          <w:lang w:val="ru-RU"/>
        </w:rPr>
      </w:pPr>
      <w:r>
        <w:rPr>
          <w:lang w:val="ru-RU"/>
        </w:rPr>
        <w:t>қоқыс тастау</w:t>
      </w:r>
    </w:p>
    <w:p w14:paraId="1EDDA3EA">
      <w:pPr>
        <w:pStyle w:val="2"/>
        <w:ind w:firstLine="567"/>
        <w:rPr>
          <w:lang w:val="ru-RU"/>
        </w:rPr>
      </w:pPr>
      <w:r>
        <w:rPr>
          <w:lang w:val="ru-RU"/>
        </w:rPr>
        <w:t xml:space="preserve">Педагогтер әрекеттің </w:t>
      </w:r>
      <w:r>
        <w:rPr>
          <w:b/>
          <w:bCs/>
          <w:lang w:val="ru-RU"/>
        </w:rPr>
        <w:t>дұрыс немесе бұрыс</w:t>
      </w:r>
      <w:r>
        <w:rPr>
          <w:lang w:val="ru-RU"/>
        </w:rPr>
        <w:t xml:space="preserve"> екенін көрсетеді.</w:t>
      </w:r>
    </w:p>
    <w:p w14:paraId="7992664E">
      <w:pPr>
        <w:pStyle w:val="2"/>
        <w:ind w:firstLine="567"/>
        <w:rPr>
          <w:lang w:val="ru-RU"/>
        </w:rPr>
      </w:pPr>
      <w:r>
        <w:rPr>
          <w:rFonts w:ascii="Segoe UI Symbol" w:hAnsi="Segoe UI Symbol" w:cs="Segoe UI Symbol"/>
          <w:lang w:val="ru-RU"/>
        </w:rPr>
        <w:t>✔</w:t>
      </w:r>
      <w:r>
        <w:rPr>
          <w:lang w:val="ru-RU"/>
        </w:rPr>
        <w:t xml:space="preserve"> дұрыс әрекет – қол шапалақтау</w:t>
      </w:r>
      <w:r>
        <w:rPr>
          <w:lang w:val="ru-RU"/>
        </w:rPr>
        <w:br w:type="textWrapping"/>
      </w:r>
      <w:r>
        <w:rPr>
          <w:rFonts w:ascii="Segoe UI Symbol" w:hAnsi="Segoe UI Symbol" w:cs="Segoe UI Symbol"/>
          <w:lang w:val="ru-RU"/>
        </w:rPr>
        <w:t>✖</w:t>
      </w:r>
      <w:r>
        <w:rPr>
          <w:lang w:val="ru-RU"/>
        </w:rPr>
        <w:t xml:space="preserve"> </w:t>
      </w:r>
      <w:r>
        <w:rPr>
          <w:rFonts w:cs="Times New Roman"/>
          <w:lang w:val="ru-RU"/>
        </w:rPr>
        <w:t>бұрыс</w:t>
      </w:r>
      <w:r>
        <w:rPr>
          <w:lang w:val="ru-RU"/>
        </w:rPr>
        <w:t xml:space="preserve"> </w:t>
      </w:r>
      <w:r>
        <w:rPr>
          <w:rFonts w:cs="Times New Roman"/>
          <w:lang w:val="ru-RU"/>
        </w:rPr>
        <w:t>әрекет</w:t>
      </w:r>
      <w:r>
        <w:rPr>
          <w:lang w:val="ru-RU"/>
        </w:rPr>
        <w:t xml:space="preserve"> </w:t>
      </w:r>
      <w:r>
        <w:rPr>
          <w:rFonts w:cs="Times New Roman"/>
          <w:lang w:val="ru-RU"/>
        </w:rPr>
        <w:t>–</w:t>
      </w:r>
      <w:r>
        <w:rPr>
          <w:lang w:val="ru-RU"/>
        </w:rPr>
        <w:t xml:space="preserve"> </w:t>
      </w:r>
      <w:r>
        <w:rPr>
          <w:rFonts w:cs="Times New Roman"/>
          <w:lang w:val="ru-RU"/>
        </w:rPr>
        <w:t>бас</w:t>
      </w:r>
      <w:r>
        <w:rPr>
          <w:lang w:val="ru-RU"/>
        </w:rPr>
        <w:t xml:space="preserve"> </w:t>
      </w:r>
      <w:r>
        <w:rPr>
          <w:rFonts w:cs="Times New Roman"/>
          <w:lang w:val="ru-RU"/>
        </w:rPr>
        <w:t>шайқау</w:t>
      </w:r>
    </w:p>
    <w:p w14:paraId="4498F613">
      <w:pPr>
        <w:pStyle w:val="2"/>
        <w:ind w:firstLine="567"/>
        <w:rPr>
          <w:lang w:val="ru-RU"/>
        </w:rPr>
      </w:pPr>
      <w:r>
        <w:rPr>
          <w:lang w:val="ru-RU"/>
        </w:rPr>
        <w:t>Бұл ойын балаларға қауіпсіз мінез-құлық ережелерін түсіндіруге көмектеседі.</w:t>
      </w:r>
    </w:p>
    <w:p w14:paraId="64369CC5">
      <w:pPr>
        <w:pStyle w:val="2"/>
        <w:ind w:firstLine="567"/>
        <w:rPr>
          <w:lang w:val="ru-RU"/>
        </w:rPr>
      </w:pPr>
    </w:p>
    <w:p w14:paraId="19297E43">
      <w:pPr>
        <w:pStyle w:val="2"/>
        <w:ind w:firstLine="567"/>
        <w:rPr>
          <w:b/>
          <w:bCs/>
          <w:lang w:val="ru-RU"/>
        </w:rPr>
      </w:pPr>
      <w:r>
        <w:rPr>
          <w:b/>
          <w:bCs/>
          <w:lang w:val="ru-RU"/>
        </w:rPr>
        <w:t>Тәжірибелік тапсырма №2</w:t>
      </w:r>
    </w:p>
    <w:p w14:paraId="1DAAD994">
      <w:pPr>
        <w:pStyle w:val="2"/>
        <w:ind w:firstLine="567"/>
        <w:rPr>
          <w:b/>
          <w:bCs/>
          <w:lang w:val="ru-RU"/>
        </w:rPr>
      </w:pPr>
      <w:r>
        <w:rPr>
          <w:b/>
          <w:bCs/>
          <w:lang w:val="ru-RU"/>
        </w:rPr>
        <w:t>Музыкалық қозғалыс ойыны</w:t>
      </w:r>
    </w:p>
    <w:p w14:paraId="41C93C6E">
      <w:pPr>
        <w:pStyle w:val="2"/>
        <w:ind w:firstLine="567"/>
        <w:rPr>
          <w:lang w:val="ru-RU"/>
        </w:rPr>
      </w:pPr>
      <w:r>
        <w:rPr>
          <w:b/>
          <w:bCs/>
          <w:lang w:val="ru-RU"/>
        </w:rPr>
        <w:t>«Табиғат әуені»</w:t>
      </w:r>
    </w:p>
    <w:p w14:paraId="3020C7A8">
      <w:pPr>
        <w:pStyle w:val="2"/>
        <w:ind w:firstLine="567"/>
        <w:rPr>
          <w:lang w:val="ru-RU"/>
        </w:rPr>
      </w:pPr>
      <w:r>
        <w:rPr>
          <w:lang w:val="ru-RU"/>
        </w:rPr>
        <w:t>Музыка жетекшісі табиғат дыбыстары бар музыканы қосады.</w:t>
      </w:r>
    </w:p>
    <w:p w14:paraId="2C0BBABB">
      <w:pPr>
        <w:pStyle w:val="2"/>
        <w:ind w:firstLine="567"/>
        <w:rPr>
          <w:lang w:val="ru-RU"/>
        </w:rPr>
      </w:pPr>
      <w:r>
        <w:rPr>
          <w:lang w:val="ru-RU"/>
        </w:rPr>
        <w:t>Педагогтер:</w:t>
      </w:r>
    </w:p>
    <w:p w14:paraId="3799668B">
      <w:pPr>
        <w:pStyle w:val="2"/>
        <w:ind w:firstLine="567"/>
        <w:rPr>
          <w:lang w:val="ru-RU"/>
        </w:rPr>
      </w:pPr>
      <w:r>
        <w:rPr>
          <w:rFonts w:ascii="Segoe UI Symbol" w:hAnsi="Segoe UI Symbol" w:cs="Segoe UI Symbol"/>
          <w:lang w:val="ru-RU"/>
        </w:rPr>
        <w:t>🌳</w:t>
      </w:r>
      <w:r>
        <w:rPr>
          <w:lang w:val="ru-RU"/>
        </w:rPr>
        <w:t xml:space="preserve"> ағаштың тербелуін</w:t>
      </w:r>
      <w:r>
        <w:rPr>
          <w:lang w:val="ru-RU"/>
        </w:rPr>
        <w:br w:type="textWrapping"/>
      </w:r>
      <w:r>
        <w:rPr>
          <w:rFonts w:ascii="Segoe UI Symbol" w:hAnsi="Segoe UI Symbol" w:cs="Segoe UI Symbol"/>
          <w:lang w:val="ru-RU"/>
        </w:rPr>
        <w:t>🌧</w:t>
      </w:r>
      <w:r>
        <w:rPr>
          <w:lang w:val="ru-RU"/>
        </w:rPr>
        <w:t xml:space="preserve"> жаңбырдың жаууын</w:t>
      </w:r>
      <w:r>
        <w:rPr>
          <w:lang w:val="ru-RU"/>
        </w:rPr>
        <w:br w:type="textWrapping"/>
      </w:r>
      <w:r>
        <w:rPr>
          <w:rFonts w:ascii="Segoe UI Symbol" w:hAnsi="Segoe UI Symbol" w:cs="Segoe UI Symbol"/>
          <w:lang w:val="ru-RU"/>
        </w:rPr>
        <w:t>🐦</w:t>
      </w:r>
      <w:r>
        <w:rPr>
          <w:lang w:val="ru-RU"/>
        </w:rPr>
        <w:t xml:space="preserve"> құстардың ұшуын</w:t>
      </w:r>
      <w:r>
        <w:rPr>
          <w:lang w:val="ru-RU"/>
        </w:rPr>
        <w:br w:type="textWrapping"/>
      </w:r>
      <w:r>
        <w:rPr>
          <w:rFonts w:ascii="Segoe UI Symbol" w:hAnsi="Segoe UI Symbol" w:cs="Segoe UI Symbol"/>
          <w:lang w:val="ru-RU"/>
        </w:rPr>
        <w:t>🌸</w:t>
      </w:r>
      <w:r>
        <w:rPr>
          <w:lang w:val="ru-RU"/>
        </w:rPr>
        <w:t xml:space="preserve"> гүлдердің жайқалуын</w:t>
      </w:r>
    </w:p>
    <w:p w14:paraId="6BE87DF8">
      <w:pPr>
        <w:pStyle w:val="2"/>
        <w:ind w:firstLine="567"/>
        <w:rPr>
          <w:lang w:val="ru-RU"/>
        </w:rPr>
      </w:pPr>
      <w:r>
        <w:rPr>
          <w:lang w:val="ru-RU"/>
        </w:rPr>
        <w:t>қимыл арқылы көрсетеді.</w:t>
      </w:r>
    </w:p>
    <w:p w14:paraId="6AEB6086">
      <w:pPr>
        <w:pStyle w:val="2"/>
        <w:ind w:firstLine="567"/>
        <w:rPr>
          <w:lang w:val="ru-RU"/>
        </w:rPr>
      </w:pPr>
      <w:r>
        <w:rPr>
          <w:lang w:val="ru-RU"/>
        </w:rPr>
        <w:t>Бұл әдіс балалардың табиғатпен эмоционалды байланысын қалыптастырады.</w:t>
      </w:r>
    </w:p>
    <w:p w14:paraId="534FD7D1">
      <w:pPr>
        <w:pStyle w:val="2"/>
        <w:ind w:firstLine="567"/>
        <w:rPr>
          <w:lang w:val="ru-RU"/>
        </w:rPr>
      </w:pPr>
    </w:p>
    <w:p w14:paraId="5EE5145E">
      <w:pPr>
        <w:pStyle w:val="2"/>
        <w:ind w:firstLine="567"/>
        <w:rPr>
          <w:b/>
          <w:bCs/>
          <w:lang w:val="ru-RU"/>
        </w:rPr>
      </w:pPr>
      <w:r>
        <w:rPr>
          <w:b/>
          <w:bCs/>
          <w:lang w:val="ru-RU"/>
        </w:rPr>
        <w:t>Тәжірибелік тапсырма №3</w:t>
      </w:r>
    </w:p>
    <w:p w14:paraId="457AE70C">
      <w:pPr>
        <w:pStyle w:val="2"/>
        <w:ind w:firstLine="567"/>
        <w:rPr>
          <w:b/>
          <w:bCs/>
          <w:lang w:val="ru-RU"/>
        </w:rPr>
      </w:pPr>
      <w:r>
        <w:rPr>
          <w:b/>
          <w:bCs/>
          <w:lang w:val="ru-RU"/>
        </w:rPr>
        <w:t>Шағын сахналық көрініс</w:t>
      </w:r>
    </w:p>
    <w:p w14:paraId="45A18E78">
      <w:pPr>
        <w:pStyle w:val="2"/>
        <w:ind w:firstLine="567"/>
        <w:rPr>
          <w:lang w:val="ru-RU"/>
        </w:rPr>
      </w:pPr>
      <w:r>
        <w:rPr>
          <w:b/>
          <w:bCs/>
          <w:lang w:val="ru-RU"/>
        </w:rPr>
        <w:t>«Табиғатты қорғайық»</w:t>
      </w:r>
    </w:p>
    <w:p w14:paraId="1C4CE78B">
      <w:pPr>
        <w:pStyle w:val="2"/>
        <w:ind w:firstLine="567"/>
        <w:rPr>
          <w:lang w:val="ru-RU"/>
        </w:rPr>
      </w:pPr>
      <w:r>
        <w:rPr>
          <w:lang w:val="ru-RU"/>
        </w:rPr>
        <w:t>Педагогтер екі топқа бөлінеді.</w:t>
      </w:r>
    </w:p>
    <w:p w14:paraId="51467A08">
      <w:pPr>
        <w:pStyle w:val="2"/>
        <w:ind w:firstLine="567"/>
        <w:rPr>
          <w:lang w:val="ru-RU"/>
        </w:rPr>
      </w:pPr>
      <w:r>
        <w:rPr>
          <w:lang w:val="ru-RU"/>
        </w:rPr>
        <w:t xml:space="preserve">1-топ – </w:t>
      </w:r>
      <w:r>
        <w:rPr>
          <w:b/>
          <w:bCs/>
          <w:lang w:val="ru-RU"/>
        </w:rPr>
        <w:t>табиғат қорғаушылар</w:t>
      </w:r>
      <w:r>
        <w:rPr>
          <w:lang w:val="ru-RU"/>
        </w:rPr>
        <w:br w:type="textWrapping"/>
      </w:r>
      <w:r>
        <w:rPr>
          <w:lang w:val="ru-RU"/>
        </w:rPr>
        <w:t xml:space="preserve">2-топ – </w:t>
      </w:r>
      <w:r>
        <w:rPr>
          <w:b/>
          <w:bCs/>
          <w:lang w:val="ru-RU"/>
        </w:rPr>
        <w:t>табиғатқа зиян келтірушілер</w:t>
      </w:r>
    </w:p>
    <w:p w14:paraId="1F8B6B8A">
      <w:pPr>
        <w:pStyle w:val="2"/>
        <w:ind w:firstLine="567"/>
        <w:rPr>
          <w:lang w:val="ru-RU"/>
        </w:rPr>
      </w:pPr>
      <w:r>
        <w:rPr>
          <w:lang w:val="ru-RU"/>
        </w:rPr>
        <w:t>Олар шағын көрініс дайындайды.</w:t>
      </w:r>
    </w:p>
    <w:p w14:paraId="1D1CCFD4">
      <w:pPr>
        <w:pStyle w:val="2"/>
        <w:ind w:firstLine="567"/>
        <w:rPr>
          <w:lang w:val="ru-RU"/>
        </w:rPr>
      </w:pPr>
      <w:r>
        <w:rPr>
          <w:lang w:val="ru-RU"/>
        </w:rPr>
        <w:t>Мысалы:</w:t>
      </w:r>
    </w:p>
    <w:p w14:paraId="3DF91458">
      <w:pPr>
        <w:pStyle w:val="2"/>
        <w:ind w:firstLine="567"/>
        <w:rPr>
          <w:lang w:val="ru-RU"/>
        </w:rPr>
      </w:pPr>
      <w:r>
        <w:rPr>
          <w:lang w:val="ru-RU"/>
        </w:rPr>
        <w:t>– қоқыс жинау</w:t>
      </w:r>
      <w:r>
        <w:rPr>
          <w:lang w:val="ru-RU"/>
        </w:rPr>
        <w:br w:type="textWrapping"/>
      </w:r>
      <w:r>
        <w:rPr>
          <w:lang w:val="ru-RU"/>
        </w:rPr>
        <w:t>– ағаш отырғызу</w:t>
      </w:r>
      <w:r>
        <w:rPr>
          <w:lang w:val="ru-RU"/>
        </w:rPr>
        <w:br w:type="textWrapping"/>
      </w:r>
      <w:r>
        <w:rPr>
          <w:lang w:val="ru-RU"/>
        </w:rPr>
        <w:t>– гүл жұлу</w:t>
      </w:r>
      <w:r>
        <w:rPr>
          <w:lang w:val="ru-RU"/>
        </w:rPr>
        <w:br w:type="textWrapping"/>
      </w:r>
      <w:r>
        <w:rPr>
          <w:lang w:val="ru-RU"/>
        </w:rPr>
        <w:t>– құстарды қорғау</w:t>
      </w:r>
    </w:p>
    <w:p w14:paraId="718D9185">
      <w:pPr>
        <w:pStyle w:val="2"/>
        <w:ind w:firstLine="567"/>
        <w:rPr>
          <w:lang w:val="ru-RU"/>
        </w:rPr>
      </w:pPr>
      <w:r>
        <w:rPr>
          <w:lang w:val="ru-RU"/>
        </w:rPr>
        <w:t>Соңында дұрыс әрекеттер талқыланады.</w:t>
      </w:r>
    </w:p>
    <w:p w14:paraId="5248EEBF">
      <w:pPr>
        <w:pStyle w:val="2"/>
        <w:ind w:firstLine="567"/>
        <w:rPr>
          <w:lang w:val="ru-RU"/>
        </w:rPr>
      </w:pPr>
    </w:p>
    <w:p w14:paraId="727541E2">
      <w:pPr>
        <w:pStyle w:val="2"/>
        <w:ind w:firstLine="567"/>
        <w:rPr>
          <w:b/>
          <w:bCs/>
          <w:lang w:val="ru-RU"/>
        </w:rPr>
      </w:pPr>
      <w:r>
        <w:rPr>
          <w:b/>
          <w:bCs/>
          <w:lang w:val="ru-RU"/>
        </w:rPr>
        <w:t>3. Топтық жұмыс</w:t>
      </w:r>
    </w:p>
    <w:p w14:paraId="3E63D477">
      <w:pPr>
        <w:pStyle w:val="2"/>
        <w:ind w:firstLine="567"/>
        <w:rPr>
          <w:lang w:val="ru-RU"/>
        </w:rPr>
      </w:pPr>
      <w:r>
        <w:rPr>
          <w:b/>
          <w:bCs/>
          <w:lang w:val="ru-RU"/>
        </w:rPr>
        <w:t>«Экологиялық мерекені жоспарлау»</w:t>
      </w:r>
    </w:p>
    <w:p w14:paraId="0980DD95">
      <w:pPr>
        <w:pStyle w:val="2"/>
        <w:ind w:firstLine="567"/>
        <w:rPr>
          <w:lang w:val="ru-RU"/>
        </w:rPr>
      </w:pPr>
      <w:r>
        <w:rPr>
          <w:lang w:val="ru-RU"/>
        </w:rPr>
        <w:t>Педагогтер 2–3 топқа бөлінеді.</w:t>
      </w:r>
    </w:p>
    <w:p w14:paraId="638EE049">
      <w:pPr>
        <w:pStyle w:val="2"/>
        <w:ind w:firstLine="567"/>
        <w:rPr>
          <w:lang w:val="ru-RU"/>
        </w:rPr>
      </w:pPr>
      <w:r>
        <w:rPr>
          <w:lang w:val="ru-RU"/>
        </w:rPr>
        <w:t>Тапсырма:</w:t>
      </w:r>
    </w:p>
    <w:p w14:paraId="10DE7E6B">
      <w:pPr>
        <w:pStyle w:val="2"/>
        <w:ind w:firstLine="567"/>
        <w:rPr>
          <w:lang w:val="ru-RU"/>
        </w:rPr>
      </w:pPr>
      <w:r>
        <w:rPr>
          <w:lang w:val="ru-RU"/>
        </w:rPr>
        <w:t xml:space="preserve">Балабақшада өтетін </w:t>
      </w:r>
      <w:r>
        <w:rPr>
          <w:b/>
          <w:bCs/>
          <w:lang w:val="ru-RU"/>
        </w:rPr>
        <w:t>экологиялық мерекенің жоспарын құрастыру.</w:t>
      </w:r>
    </w:p>
    <w:p w14:paraId="5A462DC5">
      <w:pPr>
        <w:pStyle w:val="2"/>
        <w:ind w:firstLine="567"/>
        <w:rPr>
          <w:lang w:val="ru-RU"/>
        </w:rPr>
      </w:pPr>
      <w:r>
        <w:rPr>
          <w:lang w:val="ru-RU"/>
        </w:rPr>
        <w:t>Мысалы:</w:t>
      </w:r>
    </w:p>
    <w:p w14:paraId="12CCD13B">
      <w:pPr>
        <w:pStyle w:val="2"/>
        <w:numPr>
          <w:ilvl w:val="0"/>
          <w:numId w:val="3"/>
        </w:numPr>
        <w:rPr>
          <w:lang w:val="ru-RU"/>
        </w:rPr>
      </w:pPr>
      <w:r>
        <w:rPr>
          <w:lang w:val="ru-RU"/>
        </w:rPr>
        <w:t>қандай әндер орындалады</w:t>
      </w:r>
    </w:p>
    <w:p w14:paraId="7695BFA6">
      <w:pPr>
        <w:pStyle w:val="2"/>
        <w:numPr>
          <w:ilvl w:val="0"/>
          <w:numId w:val="3"/>
        </w:numPr>
        <w:rPr>
          <w:lang w:val="ru-RU"/>
        </w:rPr>
      </w:pPr>
      <w:r>
        <w:rPr>
          <w:lang w:val="ru-RU"/>
        </w:rPr>
        <w:t>қандай ойындар болады</w:t>
      </w:r>
    </w:p>
    <w:p w14:paraId="03BD3453">
      <w:pPr>
        <w:pStyle w:val="2"/>
        <w:numPr>
          <w:ilvl w:val="0"/>
          <w:numId w:val="3"/>
        </w:numPr>
        <w:rPr>
          <w:lang w:val="ru-RU"/>
        </w:rPr>
      </w:pPr>
      <w:r>
        <w:rPr>
          <w:lang w:val="ru-RU"/>
        </w:rPr>
        <w:t>қандай көріністер ұйымдастырылады</w:t>
      </w:r>
    </w:p>
    <w:p w14:paraId="4FBC8862">
      <w:pPr>
        <w:pStyle w:val="2"/>
        <w:ind w:firstLine="567"/>
        <w:rPr>
          <w:lang w:val="ru-RU"/>
        </w:rPr>
      </w:pPr>
      <w:r>
        <w:rPr>
          <w:lang w:val="ru-RU"/>
        </w:rPr>
        <w:t>Әр топ өз идеясын қорғайды.</w:t>
      </w:r>
    </w:p>
    <w:p w14:paraId="5980C538">
      <w:pPr>
        <w:pStyle w:val="2"/>
        <w:ind w:firstLine="567"/>
        <w:rPr>
          <w:lang w:val="ru-RU"/>
        </w:rPr>
      </w:pPr>
    </w:p>
    <w:p w14:paraId="1F2E851E">
      <w:pPr>
        <w:pStyle w:val="2"/>
        <w:ind w:firstLine="567"/>
        <w:rPr>
          <w:b/>
          <w:bCs/>
          <w:lang w:val="ru-RU"/>
        </w:rPr>
      </w:pPr>
      <w:r>
        <w:rPr>
          <w:b/>
          <w:bCs/>
          <w:lang w:val="ru-RU"/>
        </w:rPr>
        <w:t>4. Қорытынды бөлім</w:t>
      </w:r>
    </w:p>
    <w:p w14:paraId="6496D977">
      <w:pPr>
        <w:pStyle w:val="2"/>
        <w:ind w:firstLine="567"/>
        <w:rPr>
          <w:lang w:val="ru-RU"/>
        </w:rPr>
      </w:pPr>
      <w:r>
        <w:rPr>
          <w:lang w:val="ru-RU"/>
        </w:rPr>
        <w:t>Музыка жетекшісі қорытындылайды:</w:t>
      </w:r>
    </w:p>
    <w:p w14:paraId="79843DEE">
      <w:pPr>
        <w:pStyle w:val="2"/>
        <w:ind w:firstLine="567"/>
        <w:rPr>
          <w:lang w:val="ru-RU"/>
        </w:rPr>
      </w:pPr>
      <w:r>
        <w:rPr>
          <w:lang w:val="ru-RU"/>
        </w:rPr>
        <w:t>Экологиялық мерекелер – балалардың табиғатқа деген сүйіспеншілігін қалыптастыратын тиімді құрал. Музыка, ойын және шығармашылық әрекеттер арқылы балалар табиғатты қорғау мәдениетін меңгереді.</w:t>
      </w:r>
    </w:p>
    <w:p w14:paraId="6D166AE9">
      <w:pPr>
        <w:pStyle w:val="2"/>
        <w:ind w:firstLine="567"/>
        <w:rPr>
          <w:lang w:val="ru-RU"/>
        </w:rPr>
      </w:pPr>
    </w:p>
    <w:p w14:paraId="50E72A1C">
      <w:pPr>
        <w:pStyle w:val="2"/>
        <w:ind w:firstLine="567"/>
        <w:rPr>
          <w:b/>
          <w:bCs/>
          <w:lang w:val="ru-RU"/>
        </w:rPr>
      </w:pPr>
      <w:r>
        <w:rPr>
          <w:b/>
          <w:bCs/>
          <w:lang w:val="ru-RU"/>
        </w:rPr>
        <w:t>Рефлексия</w:t>
      </w:r>
    </w:p>
    <w:p w14:paraId="3DA4403D">
      <w:pPr>
        <w:pStyle w:val="2"/>
        <w:ind w:firstLine="567"/>
        <w:rPr>
          <w:lang w:val="ru-RU"/>
        </w:rPr>
      </w:pPr>
      <w:r>
        <w:rPr>
          <w:lang w:val="ru-RU"/>
        </w:rPr>
        <w:t>Педагогтерге сұрақ қойылады:</w:t>
      </w:r>
    </w:p>
    <w:p w14:paraId="6B312DF4">
      <w:pPr>
        <w:pStyle w:val="2"/>
        <w:ind w:firstLine="567"/>
        <w:rPr>
          <w:lang w:val="ru-RU"/>
        </w:rPr>
      </w:pPr>
      <w:r>
        <w:rPr>
          <w:lang w:val="ru-RU"/>
        </w:rPr>
        <w:t>– Бүгінгі шеберлік сағатынан қандай жаңа идея алдыңыз?</w:t>
      </w:r>
      <w:r>
        <w:rPr>
          <w:lang w:val="ru-RU"/>
        </w:rPr>
        <w:br w:type="textWrapping"/>
      </w:r>
      <w:r>
        <w:rPr>
          <w:lang w:val="ru-RU"/>
        </w:rPr>
        <w:t>– Экологиялық мерекелерді ұйымдастыруда қандай әдісті қолданар едіңіз?</w:t>
      </w:r>
    </w:p>
    <w:p w14:paraId="6F4E45FF">
      <w:pPr>
        <w:pStyle w:val="2"/>
        <w:ind w:firstLine="567"/>
        <w:rPr>
          <w:lang w:val="ru-RU"/>
        </w:rPr>
      </w:pPr>
      <w:r>
        <w:rPr>
          <w:lang w:val="ru-RU"/>
        </w:rPr>
        <w:t>Педагогтер өз пікірлерін айтады.</w:t>
      </w:r>
    </w:p>
    <w:p w14:paraId="59B86332">
      <w:pPr>
        <w:pStyle w:val="2"/>
        <w:ind w:firstLine="567"/>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64869"/>
    <w:multiLevelType w:val="multilevel"/>
    <w:tmpl w:val="608648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65023F9E"/>
    <w:multiLevelType w:val="multilevel"/>
    <w:tmpl w:val="65023F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703767F"/>
    <w:multiLevelType w:val="multilevel"/>
    <w:tmpl w:val="770376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C7"/>
    <w:rsid w:val="000749B3"/>
    <w:rsid w:val="0017753C"/>
    <w:rsid w:val="00212BFE"/>
    <w:rsid w:val="002F095B"/>
    <w:rsid w:val="00317EDF"/>
    <w:rsid w:val="00332DF5"/>
    <w:rsid w:val="004D3D57"/>
    <w:rsid w:val="00594AA9"/>
    <w:rsid w:val="006170E6"/>
    <w:rsid w:val="006E6C16"/>
    <w:rsid w:val="008513AC"/>
    <w:rsid w:val="00875CCC"/>
    <w:rsid w:val="00916B1F"/>
    <w:rsid w:val="00B84633"/>
    <w:rsid w:val="00C03EDB"/>
    <w:rsid w:val="00EF1BC7"/>
    <w:rsid w:val="00FB2084"/>
    <w:rsid w:val="777C07B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next w:val="2"/>
    <w:qFormat/>
    <w:uiPriority w:val="0"/>
    <w:pPr>
      <w:spacing w:after="40" w:line="240" w:lineRule="auto"/>
      <w:contextualSpacing/>
    </w:pPr>
    <w:rPr>
      <w:rFonts w:ascii="Times New Roman" w:hAnsi="Times New Roman" w:eastAsiaTheme="minorHAnsi" w:cstheme="minorBidi"/>
      <w:kern w:val="2"/>
      <w:sz w:val="28"/>
      <w:szCs w:val="22"/>
      <w:lang w:val="en-US" w:eastAsia="en-US" w:bidi="ar-SA"/>
      <w14:ligatures w14:val="standardContextual"/>
    </w:rPr>
  </w:style>
  <w:style w:type="paragraph" w:styleId="3">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4">
    <w:name w:val="heading 2"/>
    <w:basedOn w:val="1"/>
    <w:next w:val="1"/>
    <w:link w:val="15"/>
    <w:semiHidden/>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5">
    <w:name w:val="heading 3"/>
    <w:basedOn w:val="1"/>
    <w:next w:val="1"/>
    <w:link w:val="16"/>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spacing w:after="0" w:line="240" w:lineRule="auto"/>
      <w:contextualSpacing/>
    </w:pPr>
    <w:rPr>
      <w:rFonts w:ascii="Times New Roman" w:hAnsi="Times New Roman" w:eastAsiaTheme="minorHAnsi" w:cstheme="minorBidi"/>
      <w:kern w:val="2"/>
      <w:sz w:val="28"/>
      <w:szCs w:val="22"/>
      <w:lang w:val="en-US" w:eastAsia="en-US" w:bidi="ar-SA"/>
      <w14:ligatures w14:val="standardContextual"/>
    </w:rPr>
  </w:style>
  <w:style w:type="paragraph" w:styleId="8">
    <w:name w:val="Title"/>
    <w:basedOn w:val="1"/>
    <w:next w:val="1"/>
    <w:link w:val="11"/>
    <w:qFormat/>
    <w:uiPriority w:val="10"/>
    <w:pPr>
      <w:spacing w:after="0"/>
    </w:pPr>
    <w:rPr>
      <w:rFonts w:asciiTheme="majorHAnsi" w:hAnsiTheme="majorHAnsi" w:eastAsiaTheme="majorEastAsia" w:cstheme="majorBidi"/>
      <w:spacing w:val="-10"/>
      <w:kern w:val="28"/>
      <w:sz w:val="56"/>
      <w:szCs w:val="56"/>
    </w:rPr>
  </w:style>
  <w:style w:type="paragraph" w:customStyle="1" w:styleId="9">
    <w:name w:val="Қазақша"/>
    <w:basedOn w:val="3"/>
    <w:link w:val="10"/>
    <w:autoRedefine/>
    <w:qFormat/>
    <w:uiPriority w:val="0"/>
    <w:pPr>
      <w:ind w:firstLine="567"/>
      <w:contextualSpacing w:val="0"/>
      <w:jc w:val="both"/>
    </w:pPr>
    <w:rPr>
      <w:rFonts w:ascii="Times New Roman" w:hAnsi="Times New Roman" w:cs="Times New Roman"/>
      <w:b/>
      <w:color w:val="000000" w:themeColor="text1"/>
      <w:kern w:val="0"/>
      <w:sz w:val="28"/>
      <w:szCs w:val="28"/>
      <w:lang w:val="ru-RU"/>
      <w14:textFill>
        <w14:solidFill>
          <w14:schemeClr w14:val="tx1"/>
        </w14:solidFill>
      </w14:textFill>
      <w14:ligatures w14:val="none"/>
    </w:rPr>
  </w:style>
  <w:style w:type="character" w:customStyle="1" w:styleId="10">
    <w:name w:val="Қазақша Знак"/>
    <w:basedOn w:val="6"/>
    <w:link w:val="9"/>
    <w:qFormat/>
    <w:uiPriority w:val="0"/>
    <w:rPr>
      <w:rFonts w:ascii="Times New Roman" w:hAnsi="Times New Roman" w:cs="Times New Roman" w:eastAsiaTheme="majorEastAsia"/>
      <w:b/>
      <w:color w:val="000000" w:themeColor="text1"/>
      <w:sz w:val="28"/>
      <w:szCs w:val="28"/>
      <w14:textFill>
        <w14:solidFill>
          <w14:schemeClr w14:val="tx1"/>
        </w14:solidFill>
      </w14:textFill>
    </w:rPr>
  </w:style>
  <w:style w:type="character" w:customStyle="1" w:styleId="11">
    <w:name w:val="Название Знак"/>
    <w:basedOn w:val="6"/>
    <w:link w:val="8"/>
    <w:qFormat/>
    <w:uiPriority w:val="10"/>
    <w:rPr>
      <w:rFonts w:asciiTheme="majorHAnsi" w:hAnsiTheme="majorHAnsi" w:eastAsiaTheme="majorEastAsia" w:cstheme="majorBidi"/>
      <w:spacing w:val="-10"/>
      <w:kern w:val="28"/>
      <w:sz w:val="56"/>
      <w:szCs w:val="56"/>
      <w:lang w:val="en-US"/>
      <w14:ligatures w14:val="standardContextual"/>
    </w:rPr>
  </w:style>
  <w:style w:type="character" w:customStyle="1" w:styleId="12">
    <w:name w:val="Заголовок 1 Знак"/>
    <w:basedOn w:val="6"/>
    <w:link w:val="3"/>
    <w:qFormat/>
    <w:uiPriority w:val="9"/>
    <w:rPr>
      <w:rFonts w:asciiTheme="majorHAnsi" w:hAnsiTheme="majorHAnsi" w:eastAsiaTheme="majorEastAsia" w:cstheme="majorBidi"/>
      <w:color w:val="2E75B6" w:themeColor="accent1" w:themeShade="BF"/>
      <w:kern w:val="2"/>
      <w:sz w:val="32"/>
      <w:szCs w:val="32"/>
      <w:lang w:val="en-US"/>
      <w14:ligatures w14:val="standardContextual"/>
    </w:rPr>
  </w:style>
  <w:style w:type="paragraph" w:customStyle="1" w:styleId="13">
    <w:name w:val="Стиль1"/>
    <w:basedOn w:val="1"/>
    <w:next w:val="3"/>
    <w:link w:val="14"/>
    <w:qFormat/>
    <w:uiPriority w:val="0"/>
    <w:rPr>
      <w:b/>
    </w:rPr>
  </w:style>
  <w:style w:type="character" w:customStyle="1" w:styleId="14">
    <w:name w:val="Стиль1 Знак"/>
    <w:basedOn w:val="6"/>
    <w:link w:val="13"/>
    <w:qFormat/>
    <w:uiPriority w:val="0"/>
    <w:rPr>
      <w:rFonts w:ascii="Times New Roman" w:hAnsi="Times New Roman"/>
      <w:b/>
      <w:kern w:val="2"/>
      <w:sz w:val="28"/>
      <w:lang w:val="en-US"/>
      <w14:ligatures w14:val="standardContextual"/>
    </w:rPr>
  </w:style>
  <w:style w:type="character" w:customStyle="1" w:styleId="15">
    <w:name w:val="Заголовок 2 Знак"/>
    <w:basedOn w:val="6"/>
    <w:link w:val="4"/>
    <w:semiHidden/>
    <w:qFormat/>
    <w:uiPriority w:val="9"/>
    <w:rPr>
      <w:rFonts w:asciiTheme="majorHAnsi" w:hAnsiTheme="majorHAnsi" w:eastAsiaTheme="majorEastAsia" w:cstheme="majorBidi"/>
      <w:color w:val="2E75B6" w:themeColor="accent1" w:themeShade="BF"/>
      <w:kern w:val="2"/>
      <w:sz w:val="26"/>
      <w:szCs w:val="26"/>
      <w:lang w:val="en-US"/>
      <w14:ligatures w14:val="standardContextual"/>
    </w:rPr>
  </w:style>
  <w:style w:type="character" w:customStyle="1" w:styleId="16">
    <w:name w:val="Заголовок 3 Знак"/>
    <w:basedOn w:val="6"/>
    <w:link w:val="5"/>
    <w:semiHidden/>
    <w:qFormat/>
    <w:uiPriority w:val="9"/>
    <w:rPr>
      <w:rFonts w:asciiTheme="majorHAnsi" w:hAnsiTheme="majorHAnsi" w:eastAsiaTheme="majorEastAsia" w:cstheme="majorBidi"/>
      <w:color w:val="1F4E79" w:themeColor="accent1" w:themeShade="80"/>
      <w:kern w:val="2"/>
      <w:sz w:val="24"/>
      <w:szCs w:val="24"/>
      <w:lang w:val="en-US"/>
      <w14:ligatures w14:val="standardContextu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4</Pages>
  <Words>693</Words>
  <Characters>5311</Characters>
  <Lines>42</Lines>
  <Paragraphs>12</Paragraphs>
  <TotalTime>11</TotalTime>
  <ScaleCrop>false</ScaleCrop>
  <LinksUpToDate>false</LinksUpToDate>
  <CharactersWithSpaces>5915</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2026-03-10T09:56:00Z</dcterms:created>
  <dc:creator>Учетная запись Майкрософт</dc:creator>
  <cp:lastModifiedBy>ДжекВОРОБЕЙ I Зейнуллаев Мұхаммедали</cp:lastModifiedBy>
  <dcterms:modified xsi:type="dcterms:W3CDTF">2026-05-26T10:30:43Z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eyJoZGlkIjoiYzQ0OTg1MTNmY2M1NjIwNWY5YTRlNzY5ZWQxNGY1Y2EiLCJ1c2VySWQiOiI1MzYwMTIyNTQ4NTUyIn0=</vt:lpwstr>
  </property>
  <property fmtid="{D5CDD505-2E9C-101B-9397-08002B2CF9AE}" pid="3" name="KSOProductBuildVer">
    <vt:lpwstr>1049-12.1.0.26372</vt:lpwstr>
  </property>
  <property fmtid="{D5CDD505-2E9C-101B-9397-08002B2CF9AE}" pid="4" name="ICV">
    <vt:lpwstr>BF17F2E4B3C440B3BD224CCCB9EF2DAA_12</vt:lpwstr>
  </property>
</Properties>
</file>